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22BC0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E1147E5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1CC5AC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216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закладу «Берестинський центр соціальних служб»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вулиця Шевченка</w:t>
      </w:r>
      <w:r>
        <w:rPr>
          <w:sz w:val="28"/>
          <w:szCs w:val="28"/>
          <w:lang w:val="uk-UA"/>
        </w:rPr>
        <w:t xml:space="preserve">, будинок 55.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комунальний </w:t>
      </w:r>
      <w:r>
        <w:rPr>
          <w:sz w:val="28"/>
          <w:szCs w:val="28"/>
          <w:lang w:val="uk-UA"/>
        </w:rPr>
        <w:t xml:space="preserve">заклад «Берестинський центр соціальних служб»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3D9C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585B3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1CFB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8DFD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6D962C6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2025-06-11T06:50:00Z</dcterms:created>
  <dcterms:modified xsi:type="dcterms:W3CDTF">2026-04-09T10:31:16Z</dcterms:modified>
  <cp:version>983040</cp:version>
</cp:coreProperties>
</file>